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C8D71" w14:textId="2A2C641E" w:rsidR="006F61C2" w:rsidRPr="006F61C2" w:rsidRDefault="006F61C2" w:rsidP="006F61C2">
      <w:r>
        <w:t>Revised</w:t>
      </w:r>
      <w:r w:rsidRPr="006F61C2">
        <w:t xml:space="preserve"> </w:t>
      </w:r>
      <w:r>
        <w:t>A</w:t>
      </w:r>
      <w:r w:rsidRPr="006F61C2">
        <w:t xml:space="preserve">cademic </w:t>
      </w:r>
      <w:r>
        <w:t>C</w:t>
      </w:r>
      <w:r w:rsidRPr="006F61C2">
        <w:t>alendar for the University of Applied Science, Engineering, and Technology:</w:t>
      </w:r>
    </w:p>
    <w:p w14:paraId="4DEB1F1C" w14:textId="77777777" w:rsidR="006F61C2" w:rsidRPr="006F61C2" w:rsidRDefault="006F61C2" w:rsidP="006F61C2">
      <w:pPr>
        <w:rPr>
          <w:b/>
          <w:bCs/>
        </w:rPr>
      </w:pPr>
      <w:r w:rsidRPr="006F61C2">
        <w:rPr>
          <w:b/>
          <w:bCs/>
        </w:rPr>
        <w:t>Second Semester - 2025/2026 Academic Session ​</w:t>
      </w:r>
    </w:p>
    <w:p w14:paraId="50156710" w14:textId="77777777" w:rsidR="006F61C2" w:rsidRPr="006F61C2" w:rsidRDefault="006F61C2" w:rsidP="006F61C2">
      <w:pPr>
        <w:rPr>
          <w:b/>
          <w:bCs/>
        </w:rPr>
      </w:pPr>
      <w:r w:rsidRPr="006F61C2">
        <w:rPr>
          <w:b/>
          <w:bCs/>
        </w:rPr>
        <w:t>Key Dates and Activities ​</w:t>
      </w:r>
    </w:p>
    <w:p w14:paraId="601FAE3F" w14:textId="77777777" w:rsidR="006F61C2" w:rsidRPr="006F61C2" w:rsidRDefault="006F61C2" w:rsidP="006F61C2">
      <w:pPr>
        <w:numPr>
          <w:ilvl w:val="0"/>
          <w:numId w:val="1"/>
        </w:numPr>
      </w:pPr>
      <w:r w:rsidRPr="006F61C2">
        <w:rPr>
          <w:b/>
          <w:bCs/>
        </w:rPr>
        <w:t>Registration:</w:t>
      </w:r>
      <w:r w:rsidRPr="006F61C2">
        <w:t xml:space="preserve"> February 23 – 27, 2026 ​</w:t>
      </w:r>
    </w:p>
    <w:p w14:paraId="3A6C9422" w14:textId="77777777" w:rsidR="006F61C2" w:rsidRPr="006F61C2" w:rsidRDefault="006F61C2" w:rsidP="006F61C2">
      <w:pPr>
        <w:numPr>
          <w:ilvl w:val="0"/>
          <w:numId w:val="1"/>
        </w:numPr>
      </w:pPr>
      <w:r w:rsidRPr="006F61C2">
        <w:rPr>
          <w:b/>
          <w:bCs/>
        </w:rPr>
        <w:t>Commencement of Lectures:</w:t>
      </w:r>
      <w:r w:rsidRPr="006F61C2">
        <w:t xml:space="preserve"> March 2, 2026 ​</w:t>
      </w:r>
    </w:p>
    <w:p w14:paraId="727BAFBE" w14:textId="77777777" w:rsidR="006F61C2" w:rsidRPr="006F61C2" w:rsidRDefault="006F61C2" w:rsidP="006F61C2">
      <w:pPr>
        <w:numPr>
          <w:ilvl w:val="0"/>
          <w:numId w:val="1"/>
        </w:numPr>
      </w:pPr>
      <w:r w:rsidRPr="006F61C2">
        <w:rPr>
          <w:b/>
          <w:bCs/>
        </w:rPr>
        <w:t>Mid-Semester Examination (CA Week):</w:t>
      </w:r>
      <w:r w:rsidRPr="006F61C2">
        <w:t xml:space="preserve"> April 13 – 17, 2026 ​</w:t>
      </w:r>
    </w:p>
    <w:p w14:paraId="0E121299" w14:textId="77777777" w:rsidR="006F61C2" w:rsidRPr="006F61C2" w:rsidRDefault="006F61C2" w:rsidP="006F61C2">
      <w:pPr>
        <w:numPr>
          <w:ilvl w:val="0"/>
          <w:numId w:val="1"/>
        </w:numPr>
      </w:pPr>
      <w:r w:rsidRPr="006F61C2">
        <w:rPr>
          <w:b/>
          <w:bCs/>
        </w:rPr>
        <w:t>Students’ Week:</w:t>
      </w:r>
      <w:r w:rsidRPr="006F61C2">
        <w:t xml:space="preserve"> April 20 – 24, 2026 ​</w:t>
      </w:r>
    </w:p>
    <w:p w14:paraId="666033BF" w14:textId="77777777" w:rsidR="006F61C2" w:rsidRPr="006F61C2" w:rsidRDefault="006F61C2" w:rsidP="006F61C2">
      <w:pPr>
        <w:numPr>
          <w:ilvl w:val="0"/>
          <w:numId w:val="1"/>
        </w:numPr>
      </w:pPr>
      <w:r w:rsidRPr="006F61C2">
        <w:rPr>
          <w:b/>
          <w:bCs/>
        </w:rPr>
        <w:t>Innovation Week:</w:t>
      </w:r>
      <w:r w:rsidRPr="006F61C2">
        <w:t xml:space="preserve"> April 27 – 30, 2026 ​</w:t>
      </w:r>
    </w:p>
    <w:p w14:paraId="13AE211F" w14:textId="77777777" w:rsidR="006F61C2" w:rsidRPr="006F61C2" w:rsidRDefault="006F61C2" w:rsidP="006F61C2">
      <w:pPr>
        <w:numPr>
          <w:ilvl w:val="0"/>
          <w:numId w:val="1"/>
        </w:numPr>
      </w:pPr>
      <w:r w:rsidRPr="006F61C2">
        <w:rPr>
          <w:b/>
          <w:bCs/>
        </w:rPr>
        <w:t>Second Semester Examination:</w:t>
      </w:r>
      <w:r w:rsidRPr="006F61C2">
        <w:t xml:space="preserve"> May 18 – 23, 2026 &amp; June 1 – 6, 2026 ​</w:t>
      </w:r>
    </w:p>
    <w:p w14:paraId="1A3969F9" w14:textId="77777777" w:rsidR="006F61C2" w:rsidRPr="006F61C2" w:rsidRDefault="006F61C2" w:rsidP="006F61C2">
      <w:pPr>
        <w:numPr>
          <w:ilvl w:val="0"/>
          <w:numId w:val="1"/>
        </w:numPr>
      </w:pPr>
      <w:r w:rsidRPr="006F61C2">
        <w:rPr>
          <w:b/>
          <w:bCs/>
        </w:rPr>
        <w:t>Convocation Week:</w:t>
      </w:r>
      <w:r w:rsidRPr="006F61C2">
        <w:t xml:space="preserve"> June 14 – 20, 2026 ​</w:t>
      </w:r>
    </w:p>
    <w:p w14:paraId="27A3226A" w14:textId="77777777" w:rsidR="006F61C2" w:rsidRPr="006F61C2" w:rsidRDefault="006F61C2" w:rsidP="006F61C2">
      <w:pPr>
        <w:numPr>
          <w:ilvl w:val="0"/>
          <w:numId w:val="1"/>
        </w:numPr>
      </w:pPr>
      <w:r w:rsidRPr="006F61C2">
        <w:rPr>
          <w:b/>
          <w:bCs/>
        </w:rPr>
        <w:t>Convocation Ceremony:</w:t>
      </w:r>
      <w:r w:rsidRPr="006F61C2">
        <w:t xml:space="preserve"> June 20, 2026 ​</w:t>
      </w:r>
    </w:p>
    <w:p w14:paraId="386C15C0" w14:textId="77777777" w:rsidR="006F61C2" w:rsidRPr="006F61C2" w:rsidRDefault="006F61C2" w:rsidP="006F61C2">
      <w:pPr>
        <w:numPr>
          <w:ilvl w:val="0"/>
          <w:numId w:val="1"/>
        </w:numPr>
      </w:pPr>
      <w:r w:rsidRPr="006F61C2">
        <w:rPr>
          <w:b/>
          <w:bCs/>
        </w:rPr>
        <w:t>Departmental Consideration of Results:</w:t>
      </w:r>
      <w:r w:rsidRPr="006F61C2">
        <w:t xml:space="preserve"> June 22, 2026 ​</w:t>
      </w:r>
    </w:p>
    <w:p w14:paraId="258B270A" w14:textId="77777777" w:rsidR="006F61C2" w:rsidRPr="006F61C2" w:rsidRDefault="006F61C2" w:rsidP="006F61C2">
      <w:pPr>
        <w:numPr>
          <w:ilvl w:val="0"/>
          <w:numId w:val="1"/>
        </w:numPr>
      </w:pPr>
      <w:r w:rsidRPr="006F61C2">
        <w:rPr>
          <w:b/>
          <w:bCs/>
        </w:rPr>
        <w:t>College/Institute Board Consideration of Results:</w:t>
      </w:r>
      <w:r w:rsidRPr="006F61C2">
        <w:t xml:space="preserve"> June 23 – 24, 2026 ​</w:t>
      </w:r>
    </w:p>
    <w:p w14:paraId="66657EA0" w14:textId="77777777" w:rsidR="006F61C2" w:rsidRPr="006F61C2" w:rsidRDefault="006F61C2" w:rsidP="006F61C2">
      <w:pPr>
        <w:numPr>
          <w:ilvl w:val="0"/>
          <w:numId w:val="1"/>
        </w:numPr>
      </w:pPr>
      <w:proofErr w:type="spellStart"/>
      <w:r w:rsidRPr="006F61C2">
        <w:rPr>
          <w:b/>
          <w:bCs/>
        </w:rPr>
        <w:t>BCoS</w:t>
      </w:r>
      <w:proofErr w:type="spellEnd"/>
      <w:r w:rsidRPr="006F61C2">
        <w:rPr>
          <w:b/>
          <w:bCs/>
        </w:rPr>
        <w:t xml:space="preserve"> Consideration and Approval:</w:t>
      </w:r>
      <w:r w:rsidRPr="006F61C2">
        <w:t xml:space="preserve"> June 25, 2026 ​</w:t>
      </w:r>
    </w:p>
    <w:p w14:paraId="5EB7B1B7" w14:textId="77777777" w:rsidR="006F61C2" w:rsidRPr="006F61C2" w:rsidRDefault="006F61C2" w:rsidP="006F61C2">
      <w:pPr>
        <w:numPr>
          <w:ilvl w:val="0"/>
          <w:numId w:val="1"/>
        </w:numPr>
      </w:pPr>
      <w:r w:rsidRPr="006F61C2">
        <w:rPr>
          <w:b/>
          <w:bCs/>
        </w:rPr>
        <w:t>Senate Consideration and Approval:</w:t>
      </w:r>
      <w:r w:rsidRPr="006F61C2">
        <w:t xml:space="preserve"> June 27, 2026 ​</w:t>
      </w:r>
    </w:p>
    <w:p w14:paraId="4829A168" w14:textId="77777777" w:rsidR="006F61C2" w:rsidRPr="006F61C2" w:rsidRDefault="006F61C2" w:rsidP="006F61C2">
      <w:pPr>
        <w:numPr>
          <w:ilvl w:val="0"/>
          <w:numId w:val="1"/>
        </w:numPr>
      </w:pPr>
      <w:r w:rsidRPr="006F61C2">
        <w:rPr>
          <w:b/>
          <w:bCs/>
        </w:rPr>
        <w:t>Commencement of 2026/2027 Academic Session:</w:t>
      </w:r>
      <w:r w:rsidRPr="006F61C2">
        <w:t xml:space="preserve"> September 21, 2026 ​</w:t>
      </w:r>
    </w:p>
    <w:p w14:paraId="0021EA27" w14:textId="77777777" w:rsidR="006F61C2" w:rsidRPr="006F61C2" w:rsidRDefault="006F61C2" w:rsidP="006F61C2">
      <w:pPr>
        <w:rPr>
          <w:b/>
          <w:bCs/>
        </w:rPr>
      </w:pPr>
      <w:r w:rsidRPr="006F61C2">
        <w:rPr>
          <w:b/>
          <w:bCs/>
        </w:rPr>
        <w:t>Summary of Second Semester ​</w:t>
      </w:r>
    </w:p>
    <w:p w14:paraId="302085B4" w14:textId="77777777" w:rsidR="006F61C2" w:rsidRPr="006F61C2" w:rsidRDefault="006F61C2" w:rsidP="006F61C2">
      <w:pPr>
        <w:numPr>
          <w:ilvl w:val="0"/>
          <w:numId w:val="2"/>
        </w:numPr>
      </w:pPr>
      <w:r w:rsidRPr="006F61C2">
        <w:rPr>
          <w:b/>
          <w:bCs/>
        </w:rPr>
        <w:t>Registration Period:</w:t>
      </w:r>
      <w:r w:rsidRPr="006F61C2">
        <w:t xml:space="preserve"> 1 week ​</w:t>
      </w:r>
    </w:p>
    <w:p w14:paraId="6AB61252" w14:textId="77777777" w:rsidR="006F61C2" w:rsidRPr="006F61C2" w:rsidRDefault="006F61C2" w:rsidP="006F61C2">
      <w:pPr>
        <w:numPr>
          <w:ilvl w:val="0"/>
          <w:numId w:val="2"/>
        </w:numPr>
      </w:pPr>
      <w:r w:rsidRPr="006F61C2">
        <w:rPr>
          <w:b/>
          <w:bCs/>
        </w:rPr>
        <w:t>Lecture Duration:</w:t>
      </w:r>
      <w:r w:rsidRPr="006F61C2">
        <w:t xml:space="preserve"> 12 weeks ​</w:t>
      </w:r>
    </w:p>
    <w:p w14:paraId="65E9CA66" w14:textId="77777777" w:rsidR="006F61C2" w:rsidRPr="006F61C2" w:rsidRDefault="006F61C2" w:rsidP="006F61C2">
      <w:pPr>
        <w:numPr>
          <w:ilvl w:val="0"/>
          <w:numId w:val="2"/>
        </w:numPr>
      </w:pPr>
      <w:r w:rsidRPr="006F61C2">
        <w:rPr>
          <w:b/>
          <w:bCs/>
        </w:rPr>
        <w:t>Examination Period:</w:t>
      </w:r>
      <w:r w:rsidRPr="006F61C2">
        <w:t xml:space="preserve"> 2 weeks ​</w:t>
      </w:r>
    </w:p>
    <w:p w14:paraId="5506997F" w14:textId="77777777" w:rsidR="006F61C2" w:rsidRPr="006F61C2" w:rsidRDefault="006F61C2" w:rsidP="006F61C2">
      <w:pPr>
        <w:rPr>
          <w:b/>
          <w:bCs/>
        </w:rPr>
      </w:pPr>
      <w:r w:rsidRPr="006F61C2">
        <w:rPr>
          <w:b/>
          <w:bCs/>
        </w:rPr>
        <w:t>Holidays</w:t>
      </w:r>
    </w:p>
    <w:p w14:paraId="793B934C" w14:textId="77777777" w:rsidR="006F61C2" w:rsidRPr="006F61C2" w:rsidRDefault="006F61C2" w:rsidP="006F61C2">
      <w:pPr>
        <w:numPr>
          <w:ilvl w:val="0"/>
          <w:numId w:val="3"/>
        </w:numPr>
      </w:pPr>
      <w:r w:rsidRPr="006F61C2">
        <w:rPr>
          <w:b/>
          <w:bCs/>
        </w:rPr>
        <w:t>February 18:</w:t>
      </w:r>
      <w:r w:rsidRPr="006F61C2">
        <w:t xml:space="preserve"> Independence Holiday ​</w:t>
      </w:r>
    </w:p>
    <w:p w14:paraId="7D8EB59B" w14:textId="77777777" w:rsidR="006F61C2" w:rsidRPr="006F61C2" w:rsidRDefault="006F61C2" w:rsidP="006F61C2">
      <w:pPr>
        <w:numPr>
          <w:ilvl w:val="0"/>
          <w:numId w:val="3"/>
        </w:numPr>
      </w:pPr>
      <w:r w:rsidRPr="006F61C2">
        <w:rPr>
          <w:b/>
          <w:bCs/>
        </w:rPr>
        <w:t>March 19/20:</w:t>
      </w:r>
      <w:r w:rsidRPr="006F61C2">
        <w:t xml:space="preserve"> Eid al-Fitr ​</w:t>
      </w:r>
    </w:p>
    <w:p w14:paraId="66D9E3D5" w14:textId="77777777" w:rsidR="006F61C2" w:rsidRPr="006F61C2" w:rsidRDefault="006F61C2" w:rsidP="006F61C2">
      <w:pPr>
        <w:numPr>
          <w:ilvl w:val="0"/>
          <w:numId w:val="3"/>
        </w:numPr>
      </w:pPr>
      <w:r w:rsidRPr="006F61C2">
        <w:rPr>
          <w:b/>
          <w:bCs/>
        </w:rPr>
        <w:t>April 3:</w:t>
      </w:r>
      <w:r w:rsidRPr="006F61C2">
        <w:t xml:space="preserve"> Easter Holiday ​</w:t>
      </w:r>
    </w:p>
    <w:p w14:paraId="50064B34" w14:textId="77777777" w:rsidR="006F61C2" w:rsidRPr="006F61C2" w:rsidRDefault="006F61C2" w:rsidP="006F61C2">
      <w:pPr>
        <w:numPr>
          <w:ilvl w:val="0"/>
          <w:numId w:val="3"/>
        </w:numPr>
      </w:pPr>
      <w:r w:rsidRPr="006F61C2">
        <w:rPr>
          <w:b/>
          <w:bCs/>
        </w:rPr>
        <w:t>April 6:</w:t>
      </w:r>
      <w:r w:rsidRPr="006F61C2">
        <w:t xml:space="preserve"> Easter Holiday ​</w:t>
      </w:r>
    </w:p>
    <w:p w14:paraId="1C7FE827" w14:textId="77777777" w:rsidR="006F61C2" w:rsidRPr="006F61C2" w:rsidRDefault="006F61C2" w:rsidP="006F61C2">
      <w:pPr>
        <w:numPr>
          <w:ilvl w:val="0"/>
          <w:numId w:val="3"/>
        </w:numPr>
      </w:pPr>
      <w:r w:rsidRPr="006F61C2">
        <w:rPr>
          <w:b/>
          <w:bCs/>
        </w:rPr>
        <w:t>May 1:</w:t>
      </w:r>
      <w:r w:rsidRPr="006F61C2">
        <w:t xml:space="preserve"> Workers Day ​</w:t>
      </w:r>
    </w:p>
    <w:p w14:paraId="71F9E6F9" w14:textId="77777777" w:rsidR="006F61C2" w:rsidRPr="006F61C2" w:rsidRDefault="006F61C2" w:rsidP="006F61C2">
      <w:pPr>
        <w:numPr>
          <w:ilvl w:val="0"/>
          <w:numId w:val="3"/>
        </w:numPr>
      </w:pPr>
      <w:r w:rsidRPr="006F61C2">
        <w:rPr>
          <w:b/>
          <w:bCs/>
        </w:rPr>
        <w:t>May 25:</w:t>
      </w:r>
      <w:r w:rsidRPr="006F61C2">
        <w:t xml:space="preserve"> African Liberation Day ​</w:t>
      </w:r>
    </w:p>
    <w:p w14:paraId="1B1ED140" w14:textId="77777777" w:rsidR="006F61C2" w:rsidRPr="006F61C2" w:rsidRDefault="006F61C2" w:rsidP="006F61C2">
      <w:pPr>
        <w:numPr>
          <w:ilvl w:val="0"/>
          <w:numId w:val="3"/>
        </w:numPr>
      </w:pPr>
      <w:r w:rsidRPr="006F61C2">
        <w:rPr>
          <w:b/>
          <w:bCs/>
        </w:rPr>
        <w:t>May 27 &amp; 28:</w:t>
      </w:r>
      <w:r w:rsidRPr="006F61C2">
        <w:t xml:space="preserve"> Eid al-Adha (</w:t>
      </w:r>
      <w:proofErr w:type="spellStart"/>
      <w:r w:rsidRPr="006F61C2">
        <w:t>Tobaski</w:t>
      </w:r>
      <w:proofErr w:type="spellEnd"/>
      <w:r w:rsidRPr="006F61C2">
        <w:t>) ​</w:t>
      </w:r>
    </w:p>
    <w:p w14:paraId="084E4238" w14:textId="77777777" w:rsidR="006F61C2" w:rsidRPr="006F61C2" w:rsidRDefault="006F61C2" w:rsidP="006F61C2">
      <w:pPr>
        <w:numPr>
          <w:ilvl w:val="0"/>
          <w:numId w:val="3"/>
        </w:numPr>
      </w:pPr>
      <w:r w:rsidRPr="006F61C2">
        <w:rPr>
          <w:b/>
          <w:bCs/>
        </w:rPr>
        <w:t>August 15:</w:t>
      </w:r>
      <w:r w:rsidRPr="006F61C2">
        <w:t xml:space="preserve"> Assumption of Mary ​</w:t>
      </w:r>
    </w:p>
    <w:p w14:paraId="3D4F1A23" w14:textId="77777777" w:rsidR="006F61C2" w:rsidRPr="006F61C2" w:rsidRDefault="006F61C2" w:rsidP="006F61C2">
      <w:pPr>
        <w:numPr>
          <w:ilvl w:val="0"/>
          <w:numId w:val="3"/>
        </w:numPr>
      </w:pPr>
      <w:r w:rsidRPr="006F61C2">
        <w:rPr>
          <w:b/>
          <w:bCs/>
        </w:rPr>
        <w:t>August 26:</w:t>
      </w:r>
      <w:r w:rsidRPr="006F61C2">
        <w:t xml:space="preserve"> </w:t>
      </w:r>
      <w:proofErr w:type="spellStart"/>
      <w:r w:rsidRPr="006F61C2">
        <w:t>Maolud</w:t>
      </w:r>
      <w:proofErr w:type="spellEnd"/>
      <w:r w:rsidRPr="006F61C2">
        <w:t xml:space="preserve"> </w:t>
      </w:r>
      <w:proofErr w:type="spellStart"/>
      <w:r w:rsidRPr="006F61C2">
        <w:t>Nabiyy</w:t>
      </w:r>
      <w:proofErr w:type="spellEnd"/>
      <w:r w:rsidRPr="006F61C2">
        <w:t xml:space="preserve"> ​</w:t>
      </w:r>
    </w:p>
    <w:p w14:paraId="1EAA889C" w14:textId="77777777" w:rsidR="006F61C2" w:rsidRPr="006F61C2" w:rsidRDefault="006F61C2" w:rsidP="006F61C2">
      <w:pPr>
        <w:numPr>
          <w:ilvl w:val="0"/>
          <w:numId w:val="3"/>
        </w:numPr>
      </w:pPr>
      <w:r w:rsidRPr="006F61C2">
        <w:rPr>
          <w:b/>
          <w:bCs/>
        </w:rPr>
        <w:t>December 25:</w:t>
      </w:r>
      <w:r w:rsidRPr="006F61C2">
        <w:t xml:space="preserve"> Christmas Holiday ​</w:t>
      </w:r>
    </w:p>
    <w:p w14:paraId="0F477EA0" w14:textId="77777777" w:rsidR="006F61C2" w:rsidRPr="006F61C2" w:rsidRDefault="006F61C2" w:rsidP="006F61C2">
      <w:pPr>
        <w:numPr>
          <w:ilvl w:val="0"/>
          <w:numId w:val="3"/>
        </w:numPr>
      </w:pPr>
      <w:r w:rsidRPr="006F61C2">
        <w:rPr>
          <w:b/>
          <w:bCs/>
        </w:rPr>
        <w:lastRenderedPageBreak/>
        <w:t>December 26:</w:t>
      </w:r>
      <w:r w:rsidRPr="006F61C2">
        <w:t xml:space="preserve"> Boxing Day ​</w:t>
      </w:r>
    </w:p>
    <w:p w14:paraId="44D16B35" w14:textId="77777777" w:rsidR="006F61C2" w:rsidRPr="006F61C2" w:rsidRDefault="006F61C2" w:rsidP="006F61C2">
      <w:pPr>
        <w:numPr>
          <w:ilvl w:val="0"/>
          <w:numId w:val="3"/>
        </w:numPr>
      </w:pPr>
      <w:r w:rsidRPr="006F61C2">
        <w:rPr>
          <w:b/>
          <w:bCs/>
        </w:rPr>
        <w:t>January 1:</w:t>
      </w:r>
      <w:r w:rsidRPr="006F61C2">
        <w:t xml:space="preserve"> New Year Holiday ​</w:t>
      </w:r>
    </w:p>
    <w:p w14:paraId="3BC828BB" w14:textId="77777777" w:rsidR="0021748C" w:rsidRDefault="0021748C"/>
    <w:sectPr w:rsidR="002174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41463"/>
    <w:multiLevelType w:val="multilevel"/>
    <w:tmpl w:val="B9043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F6F76"/>
    <w:multiLevelType w:val="multilevel"/>
    <w:tmpl w:val="A3FC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42AB0"/>
    <w:multiLevelType w:val="multilevel"/>
    <w:tmpl w:val="B2EE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7335486">
    <w:abstractNumId w:val="1"/>
  </w:num>
  <w:num w:numId="2" w16cid:durableId="1987930570">
    <w:abstractNumId w:val="0"/>
  </w:num>
  <w:num w:numId="3" w16cid:durableId="1084373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C2"/>
    <w:rsid w:val="00044CEA"/>
    <w:rsid w:val="0021748C"/>
    <w:rsid w:val="00371C94"/>
    <w:rsid w:val="006F61C2"/>
    <w:rsid w:val="00BF470B"/>
    <w:rsid w:val="00F7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6FDCA"/>
  <w15:chartTrackingRefBased/>
  <w15:docId w15:val="{F0D7E1F7-F502-490F-999B-1428EBC6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1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1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1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1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1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1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1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1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1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1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1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1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1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1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Kebba S Sallah</dc:creator>
  <cp:keywords/>
  <dc:description/>
  <cp:lastModifiedBy>Kebba S Sallah</cp:lastModifiedBy>
  <cp:revision>1</cp:revision>
  <dcterms:created xsi:type="dcterms:W3CDTF">2026-04-21T11:07:00Z</dcterms:created>
  <dcterms:modified xsi:type="dcterms:W3CDTF">2026-04-21T11:12:00Z</dcterms:modified>
</cp:coreProperties>
</file>